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73" w:rsidRPr="0062722D" w:rsidRDefault="00F84473" w:rsidP="00293D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0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0113079" r:id="rId5"/>
        </w:pict>
      </w:r>
      <w:r w:rsidRPr="0062722D">
        <w:rPr>
          <w:rFonts w:ascii="Times New Roman" w:hAnsi="Times New Roman"/>
          <w:b/>
          <w:sz w:val="26"/>
          <w:szCs w:val="26"/>
          <w:lang w:val="uk-UA" w:eastAsia="ru-RU"/>
        </w:rPr>
        <w:t>УКРАЇНА</w:t>
      </w:r>
    </w:p>
    <w:p w:rsidR="00F84473" w:rsidRPr="0062722D" w:rsidRDefault="00F84473" w:rsidP="00293DF9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 w:eastAsia="ru-RU"/>
        </w:rPr>
      </w:pPr>
      <w:r w:rsidRPr="0062722D">
        <w:rPr>
          <w:rFonts w:ascii="Times New Roman" w:hAnsi="Times New Roman"/>
          <w:b/>
          <w:smallCaps/>
          <w:sz w:val="26"/>
          <w:szCs w:val="26"/>
          <w:lang w:val="uk-UA" w:eastAsia="ru-RU"/>
        </w:rPr>
        <w:t>Виконавчий комітет Нетішинської міської ради</w:t>
      </w:r>
    </w:p>
    <w:p w:rsidR="00F84473" w:rsidRPr="0062722D" w:rsidRDefault="00F84473" w:rsidP="00293DF9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 w:eastAsia="ru-RU"/>
        </w:rPr>
      </w:pPr>
      <w:r w:rsidRPr="0062722D">
        <w:rPr>
          <w:rFonts w:ascii="Times New Roman" w:hAnsi="Times New Roman"/>
          <w:b/>
          <w:smallCaps/>
          <w:sz w:val="26"/>
          <w:szCs w:val="26"/>
          <w:lang w:val="uk-UA" w:eastAsia="ru-RU"/>
        </w:rPr>
        <w:t>Хмельницької області</w:t>
      </w:r>
    </w:p>
    <w:p w:rsidR="00F84473" w:rsidRPr="0062722D" w:rsidRDefault="00F84473" w:rsidP="00293DF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:rsidR="00F84473" w:rsidRPr="0062722D" w:rsidRDefault="00F84473" w:rsidP="00293D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2722D">
        <w:rPr>
          <w:rFonts w:ascii="Times New Roman" w:hAnsi="Times New Roman"/>
          <w:b/>
          <w:sz w:val="32"/>
          <w:szCs w:val="32"/>
          <w:lang w:val="uk-UA" w:eastAsia="ru-RU"/>
        </w:rPr>
        <w:t>Р І Ш Е Н Н Я</w:t>
      </w:r>
    </w:p>
    <w:p w:rsidR="00F84473" w:rsidRPr="00006FE9" w:rsidRDefault="00F84473" w:rsidP="00293D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27.</w:t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 xml:space="preserve">08.2020 </w:t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  <w:t>Нетішин</w:t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363</w:t>
      </w:r>
      <w:r w:rsidRPr="00006FE9">
        <w:rPr>
          <w:rFonts w:ascii="Times New Roman" w:hAnsi="Times New Roman"/>
          <w:b/>
          <w:sz w:val="28"/>
          <w:szCs w:val="28"/>
          <w:lang w:val="uk-UA" w:eastAsia="ru-RU"/>
        </w:rPr>
        <w:t>/2020</w:t>
      </w:r>
    </w:p>
    <w:p w:rsidR="00F84473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Про плату за навчання дітей у міських школах естетичного виховання</w:t>
      </w: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підпункту 1 пункту "а" статті 32, пункту 3 частини 4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статті 42 Закону України "Про місцеве самоврядування в Україні", частини 2 статті 26 Закону "Про позашкільну освіту", постанови Кабінету Міністрів України від 25 березня 1997 року № 260 "Про встановлення розміру плати за навчання у школах естетичного виховання дітей", виконавчий комітет Нетішинської міської ради  в и р і ш и в :</w:t>
      </w: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1. Установити від 01 вересня 2020 року щомісячну плату батьків за навчання дітей у міських школах естетичного  виховання у таких розмірах:</w:t>
      </w:r>
    </w:p>
    <w:p w:rsidR="00F84473" w:rsidRPr="00006FE9" w:rsidRDefault="00F84473" w:rsidP="00293DF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1.1. ПСМНЗ "Нетішинська міська художня школа":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художньо-графічний відділ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- 150,00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декоративно-ужитковий відділ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130,00 грн.;</w:t>
      </w:r>
    </w:p>
    <w:p w:rsidR="00F84473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1.2. ПСМНЗ "Нетішинська міська школа мистецтв":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народний відділ (баян, акордеон, бандура) -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  <w:t>- 180,00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духовий відділ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- 180,00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струнно-смичковий відділ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- 180,00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клас народного співу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- 180,00 грн.;</w:t>
      </w:r>
    </w:p>
    <w:p w:rsidR="00F84473" w:rsidRPr="00006FE9" w:rsidRDefault="00F84473" w:rsidP="00293DF9">
      <w:pPr>
        <w:tabs>
          <w:tab w:val="left" w:pos="720"/>
        </w:tabs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вокально-хоровий відділ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- 180,00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клас вокалу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- 200,00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клас гітари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  <w:t>- 200,00 грн.;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фортепіанний відділ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- 200,00 грн.;</w:t>
      </w:r>
    </w:p>
    <w:p w:rsidR="00F84473" w:rsidRPr="00006FE9" w:rsidRDefault="00F84473" w:rsidP="00293D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окально-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хоровий відділ з вивченням фортепіано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-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190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84473" w:rsidRPr="00006FE9" w:rsidRDefault="00F84473" w:rsidP="00293D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окально-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хоровий відділ з вивченням гітари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-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190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84473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- група, що працює на засадах самоокупності 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"До-мі-солька"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- 400,00 грн.</w:t>
      </w:r>
    </w:p>
    <w:p w:rsidR="00F84473" w:rsidRDefault="00F84473" w:rsidP="00006F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Default="00F84473" w:rsidP="00006F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Default="00F84473" w:rsidP="00006F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F84473" w:rsidRDefault="00F84473" w:rsidP="00006FE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2. Звільнити від плати за навчання: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дітей із багатодітних сімей;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дітей із малозабезпечених сімей;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дітей-інвалідів;</w:t>
      </w:r>
    </w:p>
    <w:p w:rsidR="00F84473" w:rsidRPr="00006FE9" w:rsidRDefault="00F84473" w:rsidP="00293DF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дітей-сиріт і дітей, позбавлених батьківського піклування.</w:t>
      </w:r>
    </w:p>
    <w:p w:rsidR="00F84473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3. За навчання дітей у початковому спеціалізованому мистецькому навчальному закладі, звільнених від плати відповідно до пункту 2 цього рішення, встановити плату у такому розмірі:</w:t>
      </w: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за навчання на одному інструменті - безкоштовно, а другому та інших –                 100 відсотків  вартості, передбаченої пунктом 1 цього рішення;</w:t>
      </w: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- за навчання на одному відділі – безкоштовно, а другому та інших –                          100 відсотків вартості, передбаченої пунктом 1 цього рішення.</w:t>
      </w:r>
    </w:p>
    <w:p w:rsidR="00F84473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4. Визнати таким, що втратило чинність, рішення виконавчого комітету Нетішинської міської ради від 24 серпня 2019 року № 517/2019 "Про плату за навчання дітей у міських школах естетичного виховання" </w:t>
      </w:r>
    </w:p>
    <w:p w:rsidR="00F84473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>6. Рішення набирає чинності від 01 вересня 2020 року.</w:t>
      </w:r>
    </w:p>
    <w:p w:rsidR="00F84473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6FE9">
        <w:rPr>
          <w:rFonts w:ascii="Times New Roman" w:hAnsi="Times New Roman"/>
          <w:sz w:val="28"/>
          <w:szCs w:val="28"/>
          <w:lang w:val="uk-UA" w:eastAsia="ru-RU"/>
        </w:rPr>
        <w:t xml:space="preserve">7. Контроль за виконанням цього рішення покласти на начальника управління культури виконавчого комітету Нетішинської міської ради Івана Михасика. </w:t>
      </w: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Олександр </w:t>
      </w:r>
      <w:r w:rsidRPr="00006FE9">
        <w:rPr>
          <w:rFonts w:ascii="Times New Roman" w:hAnsi="Times New Roman"/>
          <w:sz w:val="28"/>
          <w:szCs w:val="28"/>
          <w:lang w:val="uk-UA" w:eastAsia="ru-RU"/>
        </w:rPr>
        <w:t>СУПРУНЮК</w:t>
      </w: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006FE9" w:rsidRDefault="00F84473" w:rsidP="00293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4473" w:rsidRPr="0062722D" w:rsidRDefault="00F84473" w:rsidP="00293DF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F84473" w:rsidRPr="0062722D" w:rsidSect="00006F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B9"/>
    <w:rsid w:val="00006FE9"/>
    <w:rsid w:val="000A0414"/>
    <w:rsid w:val="001673BA"/>
    <w:rsid w:val="001938B9"/>
    <w:rsid w:val="002604DE"/>
    <w:rsid w:val="00293DF9"/>
    <w:rsid w:val="0062722D"/>
    <w:rsid w:val="00825C17"/>
    <w:rsid w:val="00872033"/>
    <w:rsid w:val="008B1BD9"/>
    <w:rsid w:val="00976976"/>
    <w:rsid w:val="00A5787A"/>
    <w:rsid w:val="00B02FC8"/>
    <w:rsid w:val="00B1204A"/>
    <w:rsid w:val="00B877AC"/>
    <w:rsid w:val="00EA2803"/>
    <w:rsid w:val="00F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391</Words>
  <Characters>2231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2020-08-28T06:30:00Z</cp:lastPrinted>
  <dcterms:created xsi:type="dcterms:W3CDTF">2020-08-20T10:46:00Z</dcterms:created>
  <dcterms:modified xsi:type="dcterms:W3CDTF">2020-08-28T06:45:00Z</dcterms:modified>
</cp:coreProperties>
</file>